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6AD" w:rsidRPr="000536AD" w:rsidRDefault="000536AD" w:rsidP="000536AD">
      <w:pPr>
        <w:pBdr>
          <w:bottom w:val="single" w:sz="6" w:space="4" w:color="DDDDDD"/>
        </w:pBdr>
        <w:shd w:val="clear" w:color="auto" w:fill="FFFFFF"/>
        <w:spacing w:after="180" w:line="240" w:lineRule="auto"/>
        <w:textAlignment w:val="baseline"/>
        <w:outlineLvl w:val="1"/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</w:pPr>
      <w:r w:rsidRPr="000536AD"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  <w:t>пос. Джемете гостевой дом "Чайка" 2020 г.</w:t>
      </w:r>
    </w:p>
    <w:p w:rsidR="000536AD" w:rsidRPr="000536AD" w:rsidRDefault="000536AD" w:rsidP="000536AD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0536AD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Расположение</w:t>
      </w:r>
      <w:proofErr w:type="gramStart"/>
      <w:r w:rsidRPr="000536AD">
        <w:rPr>
          <w:rFonts w:ascii="Arial" w:eastAsia="Times New Roman" w:hAnsi="Arial" w:cs="Arial"/>
          <w:b/>
          <w:bCs/>
          <w:color w:val="000000" w:themeColor="text1"/>
          <w:sz w:val="19"/>
          <w:szCs w:val="19"/>
          <w:bdr w:val="none" w:sz="0" w:space="0" w:color="auto" w:frame="1"/>
          <w:lang w:eastAsia="ru-RU"/>
        </w:rPr>
        <w:t> </w:t>
      </w:r>
      <w:r w:rsidRPr="000536A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</w:t>
      </w:r>
      <w:proofErr w:type="gramEnd"/>
      <w:r w:rsidRPr="000536A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 Мини-гостиница "Чайка" расположена на первой береговой линии от моря, в 2-х минутах ходьбы до песчаного пляжа Джемете. В 3-5 минутах прогулочным шагом находятся аквапарк, центр развлечений, океанариум и дельфинарий.</w:t>
      </w:r>
    </w:p>
    <w:p w:rsidR="000536AD" w:rsidRPr="000536AD" w:rsidRDefault="000536AD" w:rsidP="000536AD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0536AD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Размещение</w:t>
      </w:r>
      <w:proofErr w:type="gramStart"/>
      <w:r w:rsidRPr="000536AD">
        <w:rPr>
          <w:rFonts w:ascii="Arial" w:eastAsia="Times New Roman" w:hAnsi="Arial" w:cs="Arial"/>
          <w:b/>
          <w:bCs/>
          <w:color w:val="000000" w:themeColor="text1"/>
          <w:sz w:val="19"/>
          <w:szCs w:val="19"/>
          <w:bdr w:val="none" w:sz="0" w:space="0" w:color="auto" w:frame="1"/>
          <w:lang w:eastAsia="ru-RU"/>
        </w:rPr>
        <w:t> </w:t>
      </w:r>
      <w:r w:rsidRPr="000536A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</w:t>
      </w:r>
      <w:proofErr w:type="gramEnd"/>
      <w:r w:rsidRPr="000536A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 Вам предлагаются: 1-комнатные 2-х и 3-х местные 2-х комнатные номера со всеми удобствами (холодильник, телевизор, кондиционер, санузел, душ).</w:t>
      </w:r>
    </w:p>
    <w:p w:rsidR="000536AD" w:rsidRPr="000536AD" w:rsidRDefault="000536AD" w:rsidP="000536AD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0536A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В люксах — сплит-система. При необходимости предоставляем </w:t>
      </w:r>
      <w:proofErr w:type="gramStart"/>
      <w:r w:rsidRPr="000536A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дополнительное</w:t>
      </w:r>
      <w:proofErr w:type="gramEnd"/>
      <w:r w:rsidRPr="000536A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 место-кресло-кровать.</w:t>
      </w:r>
    </w:p>
    <w:p w:rsidR="000536AD" w:rsidRPr="000536AD" w:rsidRDefault="000536AD" w:rsidP="000536AD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0536A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Дети принимаются с любого возраста. Есть общая кухня с набором посуды для приготовления питания.</w:t>
      </w:r>
    </w:p>
    <w:p w:rsidR="000536AD" w:rsidRPr="000536AD" w:rsidRDefault="000536AD" w:rsidP="000536AD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0536AD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Инфраструктура</w:t>
      </w:r>
      <w:proofErr w:type="gramStart"/>
      <w:r w:rsidRPr="000536AD">
        <w:rPr>
          <w:rFonts w:ascii="Arial" w:eastAsia="Times New Roman" w:hAnsi="Arial" w:cs="Arial"/>
          <w:b/>
          <w:bCs/>
          <w:color w:val="000000" w:themeColor="text1"/>
          <w:sz w:val="19"/>
          <w:szCs w:val="19"/>
          <w:bdr w:val="none" w:sz="0" w:space="0" w:color="auto" w:frame="1"/>
          <w:lang w:eastAsia="ru-RU"/>
        </w:rPr>
        <w:t> </w:t>
      </w:r>
      <w:r w:rsidRPr="000536A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</w:t>
      </w:r>
      <w:proofErr w:type="gramEnd"/>
      <w:r w:rsidRPr="000536A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  При гостинице работает продуктовый магазин и столовая. В бесплатном пользовании гостей детский городок и два бассейна взрослый и детский. Расстояние:</w:t>
      </w:r>
    </w:p>
    <w:p w:rsidR="000536AD" w:rsidRPr="000536AD" w:rsidRDefault="000536AD" w:rsidP="000536AD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0536A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центр города - 10 минут (на маршрутке)</w:t>
      </w:r>
      <w:r w:rsidRPr="000536A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br/>
        <w:t>центр развлечений - 5 минут</w:t>
      </w:r>
      <w:r w:rsidRPr="000536A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br/>
        <w:t>аквапарк "</w:t>
      </w:r>
      <w:proofErr w:type="gramStart"/>
      <w:r w:rsidRPr="000536A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Тики-Так</w:t>
      </w:r>
      <w:proofErr w:type="gramEnd"/>
      <w:r w:rsidRPr="000536A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" - 7 минут</w:t>
      </w:r>
      <w:r w:rsidRPr="000536A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br/>
        <w:t>аквапарк в Анапе - 15 минут (на маршрутке)</w:t>
      </w:r>
      <w:r w:rsidRPr="000536A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br/>
        <w:t>рынок - 2 минуты</w:t>
      </w:r>
      <w:r w:rsidRPr="000536A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br/>
        <w:t>магазин продукты - 1 минута</w:t>
      </w:r>
      <w:r w:rsidRPr="000536A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br/>
        <w:t>остановка маршрутки - 1 минута</w:t>
      </w:r>
    </w:p>
    <w:p w:rsidR="000536AD" w:rsidRPr="000536AD" w:rsidRDefault="000536AD" w:rsidP="000536AD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0536AD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Пляж</w:t>
      </w:r>
      <w:proofErr w:type="gramStart"/>
      <w:r w:rsidRPr="000536AD">
        <w:rPr>
          <w:rFonts w:ascii="Arial" w:eastAsia="Times New Roman" w:hAnsi="Arial" w:cs="Arial"/>
          <w:b/>
          <w:bCs/>
          <w:color w:val="000000" w:themeColor="text1"/>
          <w:sz w:val="19"/>
          <w:szCs w:val="19"/>
          <w:bdr w:val="none" w:sz="0" w:space="0" w:color="auto" w:frame="1"/>
          <w:lang w:eastAsia="ru-RU"/>
        </w:rPr>
        <w:t> </w:t>
      </w:r>
      <w:r w:rsidRPr="000536A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</w:t>
      </w:r>
      <w:proofErr w:type="gramEnd"/>
      <w:r w:rsidRPr="000536A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 пляж песчаный - 3 минуты ходьбы. </w:t>
      </w:r>
    </w:p>
    <w:p w:rsidR="000536AD" w:rsidRPr="000536AD" w:rsidRDefault="000536AD" w:rsidP="000536AD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0536AD">
        <w:rPr>
          <w:rFonts w:eastAsia="Times New Roman" w:cs="Calibri"/>
          <w:b/>
          <w:bCs/>
          <w:color w:val="000000" w:themeColor="text1"/>
          <w:bdr w:val="none" w:sz="0" w:space="0" w:color="auto" w:frame="1"/>
          <w:lang w:eastAsia="ru-RU"/>
        </w:rPr>
        <w:t>Внимание! Подселением в номера не занимаемся!</w:t>
      </w:r>
    </w:p>
    <w:tbl>
      <w:tblPr>
        <w:tblW w:w="11209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3"/>
        <w:gridCol w:w="1422"/>
        <w:gridCol w:w="993"/>
        <w:gridCol w:w="2123"/>
        <w:gridCol w:w="2119"/>
        <w:gridCol w:w="1426"/>
        <w:gridCol w:w="2253"/>
      </w:tblGrid>
      <w:tr w:rsidR="000536AD" w:rsidRPr="000536AD" w:rsidTr="00086445">
        <w:trPr>
          <w:trHeight w:val="252"/>
        </w:trPr>
        <w:tc>
          <w:tcPr>
            <w:tcW w:w="3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Дата выезда</w:t>
            </w:r>
          </w:p>
        </w:tc>
        <w:tc>
          <w:tcPr>
            <w:tcW w:w="63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Срок проживания в гостинице</w:t>
            </w:r>
          </w:p>
        </w:tc>
        <w:tc>
          <w:tcPr>
            <w:tcW w:w="44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Дата приезда</w:t>
            </w:r>
          </w:p>
        </w:tc>
        <w:tc>
          <w:tcPr>
            <w:tcW w:w="94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2-х местные номера "стандарт" Д*, Т*, К*, ТВ*, Х* Цена проживания  1 человека в номере.</w:t>
            </w:r>
          </w:p>
        </w:tc>
        <w:tc>
          <w:tcPr>
            <w:tcW w:w="94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3-х местные номера "стандарт" Д*, Т*, К*, ТВ*, Х* Цена проживания 1 человека в номере.</w:t>
            </w:r>
          </w:p>
        </w:tc>
        <w:tc>
          <w:tcPr>
            <w:tcW w:w="63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Цена за доп. место в 2-х, 3-х м. номере</w:t>
            </w:r>
            <w:proofErr w:type="gramStart"/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  <w:proofErr w:type="gramEnd"/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(</w:t>
            </w:r>
            <w:proofErr w:type="gramStart"/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е</w:t>
            </w:r>
            <w:proofErr w:type="gramEnd"/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вро раскладушка)</w:t>
            </w:r>
          </w:p>
        </w:tc>
        <w:tc>
          <w:tcPr>
            <w:tcW w:w="100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2-х комнатные номера. Размещение от 2 до 5 человек. Стоимость номера.</w:t>
            </w:r>
          </w:p>
        </w:tc>
      </w:tr>
      <w:tr w:rsidR="000536AD" w:rsidRPr="000536AD" w:rsidTr="00086445">
        <w:trPr>
          <w:trHeight w:val="98"/>
        </w:trPr>
        <w:tc>
          <w:tcPr>
            <w:tcW w:w="3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05.06.</w:t>
            </w:r>
          </w:p>
        </w:tc>
        <w:tc>
          <w:tcPr>
            <w:tcW w:w="63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06.06.-15.06.</w:t>
            </w:r>
          </w:p>
        </w:tc>
        <w:tc>
          <w:tcPr>
            <w:tcW w:w="44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16.06.</w:t>
            </w:r>
          </w:p>
        </w:tc>
        <w:tc>
          <w:tcPr>
            <w:tcW w:w="94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6.500 руб.</w:t>
            </w:r>
          </w:p>
        </w:tc>
        <w:tc>
          <w:tcPr>
            <w:tcW w:w="94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5.600 руб.</w:t>
            </w:r>
          </w:p>
        </w:tc>
        <w:tc>
          <w:tcPr>
            <w:tcW w:w="63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2.000 руб.</w:t>
            </w:r>
          </w:p>
        </w:tc>
        <w:tc>
          <w:tcPr>
            <w:tcW w:w="100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22.000 руб.</w:t>
            </w:r>
          </w:p>
        </w:tc>
      </w:tr>
      <w:tr w:rsidR="000536AD" w:rsidRPr="000536AD" w:rsidTr="00086445">
        <w:trPr>
          <w:trHeight w:val="101"/>
        </w:trPr>
        <w:tc>
          <w:tcPr>
            <w:tcW w:w="38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14.06.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15.06.-24.06.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25.06.</w:t>
            </w:r>
          </w:p>
        </w:tc>
        <w:tc>
          <w:tcPr>
            <w:tcW w:w="9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8.100 руб.</w:t>
            </w:r>
          </w:p>
        </w:tc>
        <w:tc>
          <w:tcPr>
            <w:tcW w:w="9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7.000 руб.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2.000 руб.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26.200 руб.</w:t>
            </w:r>
          </w:p>
        </w:tc>
      </w:tr>
      <w:tr w:rsidR="000536AD" w:rsidRPr="000536AD" w:rsidTr="00086445">
        <w:trPr>
          <w:trHeight w:val="101"/>
        </w:trPr>
        <w:tc>
          <w:tcPr>
            <w:tcW w:w="3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23.06.</w:t>
            </w:r>
          </w:p>
        </w:tc>
        <w:tc>
          <w:tcPr>
            <w:tcW w:w="63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24.06.-03.07.</w:t>
            </w:r>
          </w:p>
        </w:tc>
        <w:tc>
          <w:tcPr>
            <w:tcW w:w="44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04.07.</w:t>
            </w:r>
          </w:p>
        </w:tc>
        <w:tc>
          <w:tcPr>
            <w:tcW w:w="94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10.800 руб.</w:t>
            </w:r>
          </w:p>
        </w:tc>
        <w:tc>
          <w:tcPr>
            <w:tcW w:w="94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8.300 руб.</w:t>
            </w:r>
          </w:p>
        </w:tc>
        <w:tc>
          <w:tcPr>
            <w:tcW w:w="63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2.000 руб.</w:t>
            </w:r>
          </w:p>
        </w:tc>
        <w:tc>
          <w:tcPr>
            <w:tcW w:w="100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31.400 руб.</w:t>
            </w:r>
          </w:p>
        </w:tc>
      </w:tr>
      <w:tr w:rsidR="000536AD" w:rsidRPr="000536AD" w:rsidTr="00086445">
        <w:trPr>
          <w:trHeight w:val="101"/>
        </w:trPr>
        <w:tc>
          <w:tcPr>
            <w:tcW w:w="38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02.07.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03.07.-12.07.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13.07.</w:t>
            </w:r>
          </w:p>
        </w:tc>
        <w:tc>
          <w:tcPr>
            <w:tcW w:w="9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13.000 руб.</w:t>
            </w:r>
          </w:p>
        </w:tc>
        <w:tc>
          <w:tcPr>
            <w:tcW w:w="9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9.800 руб.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4.000 руб.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39.000 руб.</w:t>
            </w:r>
          </w:p>
        </w:tc>
      </w:tr>
      <w:tr w:rsidR="000536AD" w:rsidRPr="000536AD" w:rsidTr="00086445">
        <w:trPr>
          <w:trHeight w:val="101"/>
        </w:trPr>
        <w:tc>
          <w:tcPr>
            <w:tcW w:w="3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11.07.</w:t>
            </w:r>
          </w:p>
        </w:tc>
        <w:tc>
          <w:tcPr>
            <w:tcW w:w="63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12.07.-21.07.</w:t>
            </w:r>
          </w:p>
        </w:tc>
        <w:tc>
          <w:tcPr>
            <w:tcW w:w="44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22.07.</w:t>
            </w:r>
          </w:p>
        </w:tc>
        <w:tc>
          <w:tcPr>
            <w:tcW w:w="94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13.000 руб.</w:t>
            </w:r>
          </w:p>
        </w:tc>
        <w:tc>
          <w:tcPr>
            <w:tcW w:w="94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9.800 руб.</w:t>
            </w:r>
          </w:p>
        </w:tc>
        <w:tc>
          <w:tcPr>
            <w:tcW w:w="63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4.000 руб.</w:t>
            </w:r>
          </w:p>
        </w:tc>
        <w:tc>
          <w:tcPr>
            <w:tcW w:w="100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39.000 руб.</w:t>
            </w:r>
          </w:p>
        </w:tc>
      </w:tr>
      <w:tr w:rsidR="000536AD" w:rsidRPr="000536AD" w:rsidTr="00086445">
        <w:trPr>
          <w:trHeight w:val="101"/>
        </w:trPr>
        <w:tc>
          <w:tcPr>
            <w:tcW w:w="38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20.07.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21.07.-30.07.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31.07.</w:t>
            </w:r>
          </w:p>
        </w:tc>
        <w:tc>
          <w:tcPr>
            <w:tcW w:w="9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13.000 руб.</w:t>
            </w:r>
          </w:p>
        </w:tc>
        <w:tc>
          <w:tcPr>
            <w:tcW w:w="9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9.800 руб.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4.000 руб.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39.000 руб.</w:t>
            </w:r>
          </w:p>
        </w:tc>
      </w:tr>
      <w:tr w:rsidR="000536AD" w:rsidRPr="000536AD" w:rsidTr="00086445">
        <w:trPr>
          <w:trHeight w:val="98"/>
        </w:trPr>
        <w:tc>
          <w:tcPr>
            <w:tcW w:w="3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29.07.</w:t>
            </w:r>
          </w:p>
        </w:tc>
        <w:tc>
          <w:tcPr>
            <w:tcW w:w="63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30.07.-08.08.</w:t>
            </w:r>
          </w:p>
        </w:tc>
        <w:tc>
          <w:tcPr>
            <w:tcW w:w="44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09.08.</w:t>
            </w:r>
          </w:p>
        </w:tc>
        <w:tc>
          <w:tcPr>
            <w:tcW w:w="94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13.000 руб.</w:t>
            </w:r>
          </w:p>
        </w:tc>
        <w:tc>
          <w:tcPr>
            <w:tcW w:w="94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9.800 руб.</w:t>
            </w:r>
          </w:p>
        </w:tc>
        <w:tc>
          <w:tcPr>
            <w:tcW w:w="63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4.000 руб.</w:t>
            </w:r>
          </w:p>
        </w:tc>
        <w:tc>
          <w:tcPr>
            <w:tcW w:w="100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39.000 руб.</w:t>
            </w:r>
          </w:p>
        </w:tc>
      </w:tr>
      <w:tr w:rsidR="000536AD" w:rsidRPr="000536AD" w:rsidTr="00086445">
        <w:trPr>
          <w:trHeight w:val="101"/>
        </w:trPr>
        <w:tc>
          <w:tcPr>
            <w:tcW w:w="38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07.08.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08.08.-17.08.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18.08.</w:t>
            </w:r>
          </w:p>
        </w:tc>
        <w:tc>
          <w:tcPr>
            <w:tcW w:w="9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13.000 руб.</w:t>
            </w:r>
          </w:p>
        </w:tc>
        <w:tc>
          <w:tcPr>
            <w:tcW w:w="9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9.800 руб.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4.000 руб.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39.000 руб.</w:t>
            </w:r>
          </w:p>
        </w:tc>
      </w:tr>
      <w:tr w:rsidR="000536AD" w:rsidRPr="000536AD" w:rsidTr="00086445">
        <w:trPr>
          <w:trHeight w:val="101"/>
        </w:trPr>
        <w:tc>
          <w:tcPr>
            <w:tcW w:w="3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16.08.</w:t>
            </w:r>
          </w:p>
        </w:tc>
        <w:tc>
          <w:tcPr>
            <w:tcW w:w="63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17.08.-26.08.</w:t>
            </w:r>
          </w:p>
        </w:tc>
        <w:tc>
          <w:tcPr>
            <w:tcW w:w="44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27.08.</w:t>
            </w:r>
          </w:p>
        </w:tc>
        <w:tc>
          <w:tcPr>
            <w:tcW w:w="94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13.000 руб.</w:t>
            </w:r>
          </w:p>
        </w:tc>
        <w:tc>
          <w:tcPr>
            <w:tcW w:w="94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9.800 руб.</w:t>
            </w:r>
          </w:p>
        </w:tc>
        <w:tc>
          <w:tcPr>
            <w:tcW w:w="63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4.000 руб.</w:t>
            </w:r>
          </w:p>
        </w:tc>
        <w:tc>
          <w:tcPr>
            <w:tcW w:w="100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39.000 руб.</w:t>
            </w:r>
          </w:p>
        </w:tc>
      </w:tr>
      <w:tr w:rsidR="000536AD" w:rsidRPr="000536AD" w:rsidTr="00086445">
        <w:trPr>
          <w:trHeight w:val="101"/>
        </w:trPr>
        <w:tc>
          <w:tcPr>
            <w:tcW w:w="38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25.08.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26.08.-04.09.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05.09.</w:t>
            </w:r>
          </w:p>
        </w:tc>
        <w:tc>
          <w:tcPr>
            <w:tcW w:w="9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6.900 руб.</w:t>
            </w:r>
          </w:p>
        </w:tc>
        <w:tc>
          <w:tcPr>
            <w:tcW w:w="9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5.300 руб.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2.000 руб.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24.500 руб.</w:t>
            </w:r>
          </w:p>
        </w:tc>
      </w:tr>
      <w:tr w:rsidR="000536AD" w:rsidRPr="000536AD" w:rsidTr="00086445">
        <w:trPr>
          <w:trHeight w:val="98"/>
        </w:trPr>
        <w:tc>
          <w:tcPr>
            <w:tcW w:w="3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03.09.</w:t>
            </w:r>
          </w:p>
        </w:tc>
        <w:tc>
          <w:tcPr>
            <w:tcW w:w="63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04.09.-13.09.</w:t>
            </w:r>
          </w:p>
        </w:tc>
        <w:tc>
          <w:tcPr>
            <w:tcW w:w="44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14.09.</w:t>
            </w:r>
          </w:p>
        </w:tc>
        <w:tc>
          <w:tcPr>
            <w:tcW w:w="94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6.900 руб.</w:t>
            </w:r>
          </w:p>
        </w:tc>
        <w:tc>
          <w:tcPr>
            <w:tcW w:w="94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5.300 руб.</w:t>
            </w:r>
          </w:p>
        </w:tc>
        <w:tc>
          <w:tcPr>
            <w:tcW w:w="63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2.000 руб.</w:t>
            </w:r>
          </w:p>
        </w:tc>
        <w:tc>
          <w:tcPr>
            <w:tcW w:w="100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536AD" w:rsidRPr="000536AD" w:rsidRDefault="000536AD" w:rsidP="0008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36A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24.500 руб.</w:t>
            </w:r>
          </w:p>
        </w:tc>
      </w:tr>
    </w:tbl>
    <w:p w:rsidR="000536AD" w:rsidRPr="000536AD" w:rsidRDefault="000536AD" w:rsidP="000536AD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0536AD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В стоимость включено</w:t>
      </w:r>
      <w:r w:rsidRPr="000536A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проживание 9 ночей/10 дней в гостинице, страховка от несчастного случая, услуги гида. </w:t>
      </w:r>
      <w:r w:rsidRPr="000536AD">
        <w:rPr>
          <w:rFonts w:ascii="Times New Roman" w:eastAsia="Times New Roman" w:hAnsi="Times New Roman"/>
          <w:color w:val="000000" w:themeColor="text1"/>
          <w:sz w:val="19"/>
          <w:szCs w:val="19"/>
          <w:bdr w:val="none" w:sz="0" w:space="0" w:color="auto" w:frame="1"/>
          <w:lang w:eastAsia="ru-RU"/>
        </w:rPr>
        <w:t>Дополнительный регистрационный сбор по прибытию.</w:t>
      </w:r>
    </w:p>
    <w:p w:rsidR="000536AD" w:rsidRPr="000536AD" w:rsidRDefault="000536AD" w:rsidP="000536AD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0536AD">
        <w:rPr>
          <w:rFonts w:ascii="Times New Roman" w:eastAsia="Times New Roman" w:hAnsi="Times New Roman"/>
          <w:b/>
          <w:bCs/>
          <w:color w:val="000000" w:themeColor="text1"/>
          <w:sz w:val="19"/>
          <w:szCs w:val="19"/>
          <w:bdr w:val="none" w:sz="0" w:space="0" w:color="auto" w:frame="1"/>
          <w:lang w:eastAsia="ru-RU"/>
        </w:rPr>
        <w:t>Условия заезда-выезда</w:t>
      </w:r>
      <w:r w:rsidRPr="000536AD">
        <w:rPr>
          <w:rFonts w:ascii="Times New Roman" w:eastAsia="Times New Roman" w:hAnsi="Times New Roman"/>
          <w:color w:val="000000" w:themeColor="text1"/>
          <w:sz w:val="19"/>
          <w:szCs w:val="19"/>
          <w:bdr w:val="none" w:sz="0" w:space="0" w:color="auto" w:frame="1"/>
          <w:lang w:eastAsia="ru-RU"/>
        </w:rPr>
        <w:t>: размещение по номерам в день заезда после 12-00, освобождение номеров в день отъезда в 8-00.</w:t>
      </w:r>
    </w:p>
    <w:p w:rsidR="000536AD" w:rsidRPr="000536AD" w:rsidRDefault="000536AD" w:rsidP="000536AD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0536AD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Отъезд из Калуги в 10:00</w:t>
      </w:r>
    </w:p>
    <w:p w:rsidR="000536AD" w:rsidRPr="000536AD" w:rsidRDefault="000536AD" w:rsidP="000536AD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0536AD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Отправление из Обнинска в 8.00 от автовокзала, трансфер в Калугу</w:t>
      </w:r>
      <w:proofErr w:type="gramStart"/>
      <w:r w:rsidRPr="000536AD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.</w:t>
      </w:r>
      <w:proofErr w:type="gramEnd"/>
      <w:r w:rsidRPr="000536AD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 (</w:t>
      </w:r>
      <w:proofErr w:type="gramStart"/>
      <w:r w:rsidRPr="000536AD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т</w:t>
      </w:r>
      <w:proofErr w:type="gramEnd"/>
      <w:r w:rsidRPr="000536AD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рансфер только при группе от 8 человек, цена 400 руб. с человека)</w:t>
      </w:r>
    </w:p>
    <w:p w:rsidR="000536AD" w:rsidRPr="000536AD" w:rsidRDefault="000536AD" w:rsidP="000536AD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0536AD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При себе иметь</w:t>
      </w:r>
      <w:r w:rsidRPr="000536A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путевка, договор, паспорт (для детей - свидетельство о рождении), медицинский страховой полис.</w:t>
      </w:r>
    </w:p>
    <w:p w:rsidR="000536AD" w:rsidRPr="000536AD" w:rsidRDefault="000536AD" w:rsidP="000536AD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0536AD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Детям до 16 лет на проезд скидка 400 руб.</w:t>
      </w:r>
    </w:p>
    <w:p w:rsidR="000536AD" w:rsidRPr="000536AD" w:rsidRDefault="000536AD" w:rsidP="000536AD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0536AD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lastRenderedPageBreak/>
        <w:t>Стоимость проезда на автобусе туда и обратно </w:t>
      </w:r>
      <w:r w:rsidRPr="000536AD">
        <w:rPr>
          <w:rFonts w:ascii="Times New Roman" w:eastAsia="Times New Roman" w:hAnsi="Times New Roman"/>
          <w:b/>
          <w:bCs/>
          <w:color w:val="000000" w:themeColor="text1"/>
          <w:sz w:val="19"/>
          <w:szCs w:val="19"/>
          <w:bdr w:val="none" w:sz="0" w:space="0" w:color="auto" w:frame="1"/>
          <w:lang w:eastAsia="ru-RU"/>
        </w:rPr>
        <w:t>5.400 руб. (июнь, сентябрь), 5600 руб</w:t>
      </w:r>
      <w:proofErr w:type="gramStart"/>
      <w:r w:rsidRPr="000536AD">
        <w:rPr>
          <w:rFonts w:ascii="Times New Roman" w:eastAsia="Times New Roman" w:hAnsi="Times New Roman"/>
          <w:b/>
          <w:bCs/>
          <w:color w:val="000000" w:themeColor="text1"/>
          <w:sz w:val="19"/>
          <w:szCs w:val="19"/>
          <w:bdr w:val="none" w:sz="0" w:space="0" w:color="auto" w:frame="1"/>
          <w:lang w:eastAsia="ru-RU"/>
        </w:rPr>
        <w:t>.(</w:t>
      </w:r>
      <w:proofErr w:type="gramEnd"/>
      <w:r w:rsidRPr="000536AD">
        <w:rPr>
          <w:rFonts w:ascii="Times New Roman" w:eastAsia="Times New Roman" w:hAnsi="Times New Roman"/>
          <w:b/>
          <w:bCs/>
          <w:color w:val="000000" w:themeColor="text1"/>
          <w:sz w:val="19"/>
          <w:szCs w:val="19"/>
          <w:bdr w:val="none" w:sz="0" w:space="0" w:color="auto" w:frame="1"/>
          <w:lang w:eastAsia="ru-RU"/>
        </w:rPr>
        <w:t>июль, август). </w:t>
      </w:r>
      <w:r w:rsidRPr="000536AD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Стоимость проезда на автобусе в одну сторону 4.000 руб. </w:t>
      </w:r>
      <w:r w:rsidRPr="000536AD">
        <w:rPr>
          <w:rFonts w:ascii="Times New Roman" w:eastAsia="Times New Roman" w:hAnsi="Times New Roman"/>
          <w:b/>
          <w:bCs/>
          <w:color w:val="000000" w:themeColor="text1"/>
          <w:sz w:val="19"/>
          <w:szCs w:val="19"/>
          <w:bdr w:val="none" w:sz="0" w:space="0" w:color="auto" w:frame="1"/>
          <w:lang w:eastAsia="ru-RU"/>
        </w:rPr>
        <w:t xml:space="preserve">Возможен вариант только проживания в гостинице, без проезда, или проезд </w:t>
      </w:r>
      <w:proofErr w:type="gramStart"/>
      <w:r w:rsidRPr="000536AD">
        <w:rPr>
          <w:rFonts w:ascii="Times New Roman" w:eastAsia="Times New Roman" w:hAnsi="Times New Roman"/>
          <w:b/>
          <w:bCs/>
          <w:color w:val="000000" w:themeColor="text1"/>
          <w:sz w:val="19"/>
          <w:szCs w:val="19"/>
          <w:bdr w:val="none" w:sz="0" w:space="0" w:color="auto" w:frame="1"/>
          <w:lang w:eastAsia="ru-RU"/>
        </w:rPr>
        <w:t>по</w:t>
      </w:r>
      <w:proofErr w:type="gramEnd"/>
      <w:r w:rsidRPr="000536AD">
        <w:rPr>
          <w:rFonts w:ascii="Times New Roman" w:eastAsia="Times New Roman" w:hAnsi="Times New Roman"/>
          <w:b/>
          <w:bCs/>
          <w:color w:val="000000" w:themeColor="text1"/>
          <w:sz w:val="19"/>
          <w:szCs w:val="19"/>
          <w:bdr w:val="none" w:sz="0" w:space="0" w:color="auto" w:frame="1"/>
          <w:lang w:eastAsia="ru-RU"/>
        </w:rPr>
        <w:t xml:space="preserve"> ж/д.</w:t>
      </w:r>
    </w:p>
    <w:p w:rsidR="000536AD" w:rsidRPr="000536AD" w:rsidRDefault="000536AD" w:rsidP="000536AD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proofErr w:type="gramStart"/>
      <w:r w:rsidRPr="000536A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К</w:t>
      </w:r>
      <w:proofErr w:type="gramEnd"/>
      <w:r w:rsidRPr="000536A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*- кондиционер</w:t>
      </w:r>
    </w:p>
    <w:p w:rsidR="000536AD" w:rsidRPr="000536AD" w:rsidRDefault="000536AD" w:rsidP="000536AD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0536A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Д*- душ</w:t>
      </w:r>
    </w:p>
    <w:p w:rsidR="000536AD" w:rsidRPr="000536AD" w:rsidRDefault="000536AD" w:rsidP="000536AD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0536A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Т</w:t>
      </w:r>
      <w:proofErr w:type="gramStart"/>
      <w:r w:rsidRPr="000536A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*-</w:t>
      </w:r>
      <w:proofErr w:type="gramEnd"/>
      <w:r w:rsidRPr="000536A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Туалет</w:t>
      </w:r>
    </w:p>
    <w:p w:rsidR="000536AD" w:rsidRPr="000536AD" w:rsidRDefault="000536AD" w:rsidP="000536AD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0536A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ТВ*- телевизор</w:t>
      </w:r>
    </w:p>
    <w:p w:rsidR="006C33FA" w:rsidRPr="000536AD" w:rsidRDefault="006C33FA" w:rsidP="000536AD">
      <w:pPr>
        <w:rPr>
          <w:color w:val="000000" w:themeColor="text1"/>
        </w:rPr>
      </w:pPr>
      <w:bookmarkStart w:id="0" w:name="_GoBack"/>
      <w:bookmarkEnd w:id="0"/>
    </w:p>
    <w:sectPr w:rsidR="006C33FA" w:rsidRPr="000536AD" w:rsidSect="000536AD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6AD"/>
    <w:rsid w:val="000536AD"/>
    <w:rsid w:val="00086445"/>
    <w:rsid w:val="006C33FA"/>
    <w:rsid w:val="00AD109F"/>
    <w:rsid w:val="00B8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0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0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0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96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6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2020-02-20T16:27:00Z</dcterms:created>
  <dcterms:modified xsi:type="dcterms:W3CDTF">2020-02-20T16:54:00Z</dcterms:modified>
</cp:coreProperties>
</file>